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6915"/>
          <w:tab w:val="left" w:pos="7050"/>
          <w:tab w:val="center" w:pos="7143"/>
        </w:tabs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Diocesi di Caserta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2642235</wp:posOffset>
            </wp:positionH>
            <wp:positionV relativeFrom="paragraph">
              <wp:posOffset>-1059179</wp:posOffset>
            </wp:positionV>
            <wp:extent cx="885825" cy="1057275"/>
            <wp:effectExtent b="0" l="0" r="0" t="0"/>
            <wp:wrapNone/>
            <wp:docPr descr="Risultato immagini per diocesi di caserta stemma vescovo" id="1" name="image1.png"/>
            <a:graphic>
              <a:graphicData uri="http://schemas.openxmlformats.org/drawingml/2006/picture">
                <pic:pic>
                  <pic:nvPicPr>
                    <pic:cNvPr descr="Risultato immagini per diocesi di caserta stemma vescovo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Pastorale Giovanile &amp; Vocazionale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#LaboraGiovani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dai 14 ai 30 anni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Dopo  la Giornata Diocesana della Gioventù continuiamo il nostro percorso insieme. Abbiamo più volte gridato: “Alzati!”  Ora, è il momento di camminare, andare verso la luce e non perdere l’occasione che la Chiesa ci offre di prepararci al Natale con cuore sincero  e libero dagli affanni. C’è bisogno di essere uniti, di fare Sinodo e solo insieme possiamo riuscire ad apportare cambiamenti concreti. Ci vediamo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domenica 12 dicembre alle ore 19,30 presso la Parrocchia Maria SS. del Carmine e S. Giovanni Bosco (parco degli Aranci) insieme al nostro Vescovo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Pietro, accompagnati dalla Parola,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per riprendere i nostri laboratori sinodali con nuove domande e nuovi spunti di riflessione.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Cari giovani, senza i vostri sogni, non andiamo da nessuna parte!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36"/>
          <w:szCs w:val="36"/>
          <w:rtl w:val="0"/>
        </w:rPr>
        <w:t xml:space="preserve">Elenco Giovani Partecipanti</w:t>
      </w:r>
    </w:p>
    <w:p w:rsidR="00000000" w:rsidDel="00000000" w:rsidP="00000000" w:rsidRDefault="00000000" w:rsidRPr="00000000" w14:paraId="00000009">
      <w:pPr>
        <w:pBdr>
          <w:bottom w:color="000000" w:space="1" w:sz="12" w:val="single"/>
        </w:pBdr>
        <w:tabs>
          <w:tab w:val="left" w:pos="8220"/>
        </w:tabs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Parrocchia / Aggregazione / Comunità</w:t>
      </w:r>
      <w:r w:rsidDel="00000000" w:rsidR="00000000" w:rsidRPr="00000000">
        <w:rPr>
          <w:rtl w:val="0"/>
        </w:rPr>
        <w:t xml:space="preserve"> / </w:t>
      </w:r>
      <w:r w:rsidDel="00000000" w:rsidR="00000000" w:rsidRPr="00000000">
        <w:rPr>
          <w:sz w:val="28"/>
          <w:szCs w:val="28"/>
          <w:rtl w:val="0"/>
        </w:rPr>
        <w:t xml:space="preserve">Associazione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8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"/>
        <w:gridCol w:w="1678"/>
        <w:gridCol w:w="1806"/>
        <w:gridCol w:w="1778"/>
        <w:gridCol w:w="2114"/>
        <w:gridCol w:w="1961"/>
        <w:tblGridChange w:id="0">
          <w:tblGrid>
            <w:gridCol w:w="517"/>
            <w:gridCol w:w="1678"/>
            <w:gridCol w:w="1806"/>
            <w:gridCol w:w="1778"/>
            <w:gridCol w:w="2114"/>
            <w:gridCol w:w="19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N°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Età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Numero di Telefono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6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7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La Scheda dovrà pervenire entro il giorno </w:t>
      </w:r>
      <w:r w:rsidDel="00000000" w:rsidR="00000000" w:rsidRPr="00000000">
        <w:rPr>
          <w:b w:val="1"/>
          <w:u w:val="single"/>
          <w:rtl w:val="0"/>
        </w:rPr>
        <w:t xml:space="preserve">9 Dicembre 2021</w:t>
      </w:r>
      <w:r w:rsidDel="00000000" w:rsidR="00000000" w:rsidRPr="00000000">
        <w:rPr>
          <w:rtl w:val="0"/>
        </w:rPr>
        <w:t xml:space="preserve"> tramite e-mail al seguente indirizzo: </w:t>
      </w:r>
      <w:r w:rsidDel="00000000" w:rsidR="00000000" w:rsidRPr="00000000">
        <w:rPr>
          <w:b w:val="1"/>
          <w:rtl w:val="0"/>
        </w:rPr>
        <w:t xml:space="preserve">direttore@pastoralegiovanilecaserta.it </w:t>
      </w:r>
      <w:r w:rsidDel="00000000" w:rsidR="00000000" w:rsidRPr="00000000">
        <w:rPr>
          <w:rtl w:val="0"/>
        </w:rPr>
        <w:t xml:space="preserve"> oppure a mano presso la portineria della Diocesi.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360" w:hanging="360"/>
        <w:rPr>
          <w:b w:val="1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Nel rispetto delle norme anti covid si richiede il green pass o il referto negativo di un tampone rapido.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9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  <w:tab w:val="left" w:pos="284"/>
        <w:tab w:val="left" w:pos="7500"/>
      </w:tabs>
      <w:spacing w:after="0" w:before="0" w:line="240" w:lineRule="auto"/>
      <w:ind w:left="-851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04338" cy="704338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338" cy="7043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59420" cy="639023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9420" cy="6390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</w:t>
      <w:tab/>
      <w:t xml:space="preserve">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81025" cy="581025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